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324" w:rsidRPr="00F56066" w:rsidRDefault="007E2324" w:rsidP="00F56066">
      <w:pPr>
        <w:spacing w:line="276" w:lineRule="auto"/>
        <w:rPr>
          <w:rFonts w:ascii="Calibri" w:hAnsi="Calibri" w:cs="Calibri"/>
          <w:b/>
          <w:sz w:val="25"/>
          <w:szCs w:val="25"/>
        </w:rPr>
      </w:pPr>
      <w:r w:rsidRPr="00F56066">
        <w:rPr>
          <w:rFonts w:ascii="Calibri" w:hAnsi="Calibri" w:cs="Calibri"/>
          <w:b/>
          <w:sz w:val="25"/>
          <w:szCs w:val="25"/>
        </w:rPr>
        <w:t>ROMÂNIA</w:t>
      </w:r>
    </w:p>
    <w:p w:rsidR="007E2324" w:rsidRPr="00F56066" w:rsidRDefault="007E2324" w:rsidP="00F56066">
      <w:pPr>
        <w:spacing w:line="276" w:lineRule="auto"/>
        <w:rPr>
          <w:rFonts w:ascii="Calibri" w:hAnsi="Calibri" w:cs="Calibri"/>
          <w:b/>
          <w:sz w:val="25"/>
          <w:szCs w:val="25"/>
        </w:rPr>
      </w:pPr>
      <w:r w:rsidRPr="00F56066">
        <w:rPr>
          <w:rFonts w:ascii="Calibri" w:hAnsi="Calibri" w:cs="Calibri"/>
          <w:b/>
          <w:sz w:val="25"/>
          <w:szCs w:val="25"/>
        </w:rPr>
        <w:t>JUDEŢUL HARGHITA</w:t>
      </w:r>
    </w:p>
    <w:p w:rsidR="007E2324" w:rsidRPr="00F56066" w:rsidRDefault="007E2324" w:rsidP="00F56066">
      <w:pPr>
        <w:spacing w:line="276" w:lineRule="auto"/>
        <w:rPr>
          <w:rFonts w:ascii="Calibri" w:hAnsi="Calibri" w:cs="Calibri"/>
          <w:b/>
          <w:sz w:val="25"/>
          <w:szCs w:val="25"/>
        </w:rPr>
      </w:pPr>
      <w:r w:rsidRPr="00F56066">
        <w:rPr>
          <w:rFonts w:ascii="Calibri" w:hAnsi="Calibri" w:cs="Calibri"/>
          <w:b/>
          <w:sz w:val="25"/>
          <w:szCs w:val="25"/>
        </w:rPr>
        <w:t>CONSILIUL JUDEŢEAN</w:t>
      </w:r>
    </w:p>
    <w:p w:rsidR="00296679" w:rsidRPr="00F56066" w:rsidRDefault="009E1C19" w:rsidP="00F56066">
      <w:pPr>
        <w:spacing w:line="276" w:lineRule="auto"/>
        <w:rPr>
          <w:rFonts w:ascii="Calibri" w:hAnsi="Calibri"/>
          <w:b/>
          <w:i/>
          <w:sz w:val="25"/>
          <w:szCs w:val="25"/>
        </w:rPr>
      </w:pPr>
      <w:r w:rsidRPr="00F56066">
        <w:rPr>
          <w:rFonts w:ascii="Calibri" w:hAnsi="Calibri"/>
          <w:b/>
          <w:i/>
          <w:sz w:val="25"/>
          <w:szCs w:val="25"/>
        </w:rPr>
        <w:t xml:space="preserve">Comisia pentru </w:t>
      </w:r>
      <w:r w:rsidR="005F1F98" w:rsidRPr="00F56066">
        <w:rPr>
          <w:rFonts w:ascii="Calibri" w:hAnsi="Calibri"/>
          <w:b/>
          <w:i/>
          <w:sz w:val="25"/>
          <w:szCs w:val="25"/>
        </w:rPr>
        <w:t>familie, sănătate, social și culte</w:t>
      </w:r>
    </w:p>
    <w:p w:rsidR="000A0025" w:rsidRDefault="000A0025" w:rsidP="00F56066">
      <w:pPr>
        <w:spacing w:line="276" w:lineRule="auto"/>
        <w:jc w:val="center"/>
        <w:rPr>
          <w:rFonts w:ascii="Calibri" w:hAnsi="Calibri" w:cs="Calibri"/>
          <w:b/>
          <w:sz w:val="25"/>
          <w:szCs w:val="25"/>
        </w:rPr>
      </w:pPr>
    </w:p>
    <w:p w:rsidR="00E567B1" w:rsidRPr="00F56066" w:rsidRDefault="00E567B1" w:rsidP="00F56066">
      <w:pPr>
        <w:spacing w:line="276" w:lineRule="auto"/>
        <w:jc w:val="center"/>
        <w:rPr>
          <w:rFonts w:ascii="Calibri" w:hAnsi="Calibri" w:cs="Calibri"/>
          <w:b/>
          <w:sz w:val="25"/>
          <w:szCs w:val="25"/>
        </w:rPr>
      </w:pPr>
      <w:r w:rsidRPr="00F56066">
        <w:rPr>
          <w:rFonts w:ascii="Calibri" w:hAnsi="Calibri" w:cs="Calibri"/>
          <w:b/>
          <w:sz w:val="25"/>
          <w:szCs w:val="25"/>
        </w:rPr>
        <w:t>RAPORT  DE  AVIZARE</w:t>
      </w:r>
    </w:p>
    <w:p w:rsidR="00B434B0" w:rsidRPr="00F56066" w:rsidRDefault="00B434B0" w:rsidP="00F56066">
      <w:pPr>
        <w:spacing w:line="276" w:lineRule="auto"/>
        <w:jc w:val="center"/>
        <w:rPr>
          <w:rFonts w:ascii="Calibri" w:hAnsi="Calibri" w:cs="Calibri"/>
          <w:sz w:val="25"/>
          <w:szCs w:val="25"/>
        </w:rPr>
      </w:pPr>
    </w:p>
    <w:p w:rsidR="00BA2EFE" w:rsidRPr="00590E5F" w:rsidRDefault="00BA2EFE" w:rsidP="00BA2EFE">
      <w:pPr>
        <w:ind w:firstLine="720"/>
        <w:jc w:val="both"/>
        <w:rPr>
          <w:rFonts w:asciiTheme="minorHAnsi" w:hAnsiTheme="minorHAnsi" w:cs="Calibri"/>
          <w:sz w:val="25"/>
          <w:szCs w:val="25"/>
        </w:rPr>
      </w:pPr>
      <w:r w:rsidRPr="00590E5F">
        <w:rPr>
          <w:rFonts w:asciiTheme="minorHAnsi" w:hAnsiTheme="minorHAnsi" w:cs="Calibri"/>
          <w:sz w:val="25"/>
          <w:szCs w:val="25"/>
        </w:rPr>
        <w:t>Întocmit astăzi, 23 iulie 2019 cu prilejul întrunirii comisiei de specialitate, în şedinţa ordinară de lucru, pentru a analiza proiectele de hotărâri ce urmează a fi supuse spre aprobare în şedinţa ordinară a Consiliului Judeţean Harghita din data de 23 iulie 2019</w:t>
      </w:r>
    </w:p>
    <w:p w:rsidR="00BA2EFE" w:rsidRPr="00590E5F" w:rsidRDefault="00BA2EFE" w:rsidP="00BA2EFE">
      <w:pPr>
        <w:ind w:firstLine="720"/>
        <w:jc w:val="both"/>
        <w:rPr>
          <w:rFonts w:asciiTheme="minorHAnsi" w:hAnsiTheme="minorHAnsi"/>
          <w:iCs/>
          <w:sz w:val="25"/>
          <w:szCs w:val="25"/>
          <w:lang w:val="hu-HU"/>
        </w:rPr>
      </w:pPr>
    </w:p>
    <w:p w:rsidR="00BA2EFE" w:rsidRPr="00BA2EFE" w:rsidRDefault="00BA2EFE" w:rsidP="00BA2EFE">
      <w:pPr>
        <w:pStyle w:val="ListParagraph"/>
        <w:numPr>
          <w:ilvl w:val="0"/>
          <w:numId w:val="18"/>
        </w:numPr>
        <w:jc w:val="both"/>
        <w:rPr>
          <w:rFonts w:cs="Calibri"/>
          <w:sz w:val="26"/>
          <w:szCs w:val="28"/>
        </w:rPr>
      </w:pPr>
      <w:proofErr w:type="spellStart"/>
      <w:r w:rsidRPr="00BA2EFE">
        <w:rPr>
          <w:rFonts w:cs="Calibri"/>
          <w:sz w:val="26"/>
          <w:szCs w:val="28"/>
        </w:rPr>
        <w:t>Proiect</w:t>
      </w:r>
      <w:proofErr w:type="spellEnd"/>
      <w:r w:rsidRPr="00BA2EFE">
        <w:rPr>
          <w:rFonts w:cs="Calibri"/>
          <w:sz w:val="26"/>
          <w:szCs w:val="28"/>
        </w:rPr>
        <w:t xml:space="preserve"> de </w:t>
      </w:r>
      <w:proofErr w:type="spellStart"/>
      <w:r w:rsidRPr="00BA2EFE">
        <w:rPr>
          <w:rFonts w:cs="Calibri"/>
          <w:sz w:val="26"/>
          <w:szCs w:val="28"/>
        </w:rPr>
        <w:t>hotărâre</w:t>
      </w:r>
      <w:proofErr w:type="spellEnd"/>
      <w:r w:rsidRPr="00BA2EFE">
        <w:rPr>
          <w:rFonts w:cs="Calibri"/>
          <w:sz w:val="26"/>
          <w:szCs w:val="28"/>
        </w:rPr>
        <w:t xml:space="preserve"> </w:t>
      </w:r>
      <w:proofErr w:type="spellStart"/>
      <w:r w:rsidRPr="00BA2EFE">
        <w:rPr>
          <w:rFonts w:cs="Calibri"/>
          <w:sz w:val="26"/>
          <w:szCs w:val="28"/>
        </w:rPr>
        <w:t>privind</w:t>
      </w:r>
      <w:proofErr w:type="spellEnd"/>
      <w:r w:rsidRPr="00BA2EFE">
        <w:rPr>
          <w:rFonts w:cs="Calibri"/>
          <w:sz w:val="26"/>
          <w:szCs w:val="28"/>
        </w:rPr>
        <w:t xml:space="preserve"> modificarea Hotărârii Consiliului Județean Harghita nr. 47/2011 privind aprobarea statului de funcții al Spitalului de Psihiatrie Tulgheș, cu modificările și completările ulterioare</w:t>
      </w:r>
    </w:p>
    <w:p w:rsidR="00BA2EFE" w:rsidRPr="00BA2EFE" w:rsidRDefault="00BA2EFE" w:rsidP="00BA2EFE">
      <w:pPr>
        <w:jc w:val="both"/>
        <w:rPr>
          <w:rFonts w:ascii="Calibri" w:hAnsi="Calibri" w:cs="Calibri"/>
          <w:sz w:val="26"/>
          <w:szCs w:val="28"/>
          <w:lang w:eastAsia="en-US"/>
        </w:rPr>
      </w:pPr>
      <w:r w:rsidRPr="00BA2EFE">
        <w:rPr>
          <w:rFonts w:ascii="Calibri" w:hAnsi="Calibri" w:cs="Calibri"/>
          <w:sz w:val="26"/>
          <w:szCs w:val="28"/>
          <w:lang w:eastAsia="en-US"/>
        </w:rPr>
        <w:t xml:space="preserve">Inițiator : </w:t>
      </w:r>
      <w:proofErr w:type="spellStart"/>
      <w:r w:rsidRPr="00BA2EFE">
        <w:rPr>
          <w:rFonts w:ascii="Calibri" w:hAnsi="Calibri" w:cs="Calibri"/>
          <w:sz w:val="26"/>
          <w:szCs w:val="28"/>
          <w:lang w:eastAsia="en-US"/>
        </w:rPr>
        <w:t>Barti</w:t>
      </w:r>
      <w:proofErr w:type="spellEnd"/>
      <w:r w:rsidRPr="00BA2EFE">
        <w:rPr>
          <w:rFonts w:ascii="Calibri" w:hAnsi="Calibri" w:cs="Calibri"/>
          <w:sz w:val="26"/>
          <w:szCs w:val="28"/>
          <w:lang w:eastAsia="en-US"/>
        </w:rPr>
        <w:t xml:space="preserve"> </w:t>
      </w:r>
      <w:proofErr w:type="spellStart"/>
      <w:r w:rsidRPr="00BA2EFE">
        <w:rPr>
          <w:rFonts w:ascii="Calibri" w:hAnsi="Calibri" w:cs="Calibri"/>
          <w:sz w:val="26"/>
          <w:szCs w:val="28"/>
          <w:lang w:eastAsia="en-US"/>
        </w:rPr>
        <w:t>Tihamér</w:t>
      </w:r>
      <w:proofErr w:type="spellEnd"/>
      <w:r w:rsidRPr="00BA2EFE">
        <w:rPr>
          <w:rFonts w:ascii="Calibri" w:hAnsi="Calibri" w:cs="Calibri"/>
          <w:sz w:val="26"/>
          <w:szCs w:val="28"/>
          <w:lang w:eastAsia="en-US"/>
        </w:rPr>
        <w:t xml:space="preserve"> vicepreşedinte</w:t>
      </w:r>
    </w:p>
    <w:p w:rsidR="00BA2EFE" w:rsidRPr="00590E5F" w:rsidRDefault="00BA2EFE" w:rsidP="00BA2EFE">
      <w:pPr>
        <w:jc w:val="both"/>
        <w:rPr>
          <w:rFonts w:asciiTheme="minorHAnsi" w:hAnsiTheme="minorHAnsi" w:cs="Calibri"/>
          <w:sz w:val="25"/>
          <w:szCs w:val="25"/>
        </w:rPr>
      </w:pPr>
      <w:r w:rsidRPr="00590E5F">
        <w:rPr>
          <w:rFonts w:asciiTheme="minorHAnsi" w:hAnsiTheme="minorHAnsi" w:cs="Calibri"/>
          <w:i/>
          <w:sz w:val="25"/>
          <w:szCs w:val="25"/>
        </w:rPr>
        <w:t>Favorabil/Nefavorabil</w:t>
      </w:r>
      <w:r w:rsidRPr="00590E5F">
        <w:rPr>
          <w:rFonts w:asciiTheme="minorHAnsi" w:hAnsiTheme="minorHAnsi" w:cs="Calibri"/>
          <w:sz w:val="25"/>
          <w:szCs w:val="25"/>
        </w:rPr>
        <w:t>___________________________________________________</w:t>
      </w:r>
    </w:p>
    <w:p w:rsidR="00BA2EFE" w:rsidRPr="00590E5F" w:rsidRDefault="00BA2EFE" w:rsidP="00BA2EFE">
      <w:pPr>
        <w:contextualSpacing/>
        <w:jc w:val="both"/>
        <w:rPr>
          <w:rFonts w:asciiTheme="minorHAnsi" w:eastAsia="Calibri" w:hAnsiTheme="minorHAnsi" w:cs="Calibri"/>
          <w:i/>
          <w:sz w:val="25"/>
          <w:szCs w:val="25"/>
          <w:lang w:eastAsia="en-US"/>
        </w:rPr>
      </w:pPr>
      <w:r w:rsidRPr="00590E5F">
        <w:rPr>
          <w:rFonts w:asciiTheme="minorHAnsi" w:hAnsiTheme="minorHAnsi" w:cs="Calibri"/>
          <w:sz w:val="25"/>
          <w:szCs w:val="25"/>
        </w:rPr>
        <w:t>_____________________________________________________________________</w:t>
      </w:r>
    </w:p>
    <w:p w:rsidR="00BA2EFE" w:rsidRPr="00BA2EFE" w:rsidRDefault="00BA2EFE" w:rsidP="00BA2EFE">
      <w:pPr>
        <w:jc w:val="both"/>
        <w:rPr>
          <w:rFonts w:ascii="Calibri" w:hAnsi="Calibri" w:cs="Calibri"/>
          <w:sz w:val="26"/>
          <w:szCs w:val="28"/>
          <w:lang w:eastAsia="en-US"/>
        </w:rPr>
      </w:pPr>
    </w:p>
    <w:p w:rsidR="00BA2EFE" w:rsidRPr="00BA2EFE" w:rsidRDefault="00BA2EFE" w:rsidP="00BA2EFE">
      <w:pPr>
        <w:jc w:val="both"/>
        <w:rPr>
          <w:rFonts w:ascii="Calibri" w:hAnsi="Calibri" w:cs="Calibri"/>
          <w:sz w:val="26"/>
          <w:szCs w:val="28"/>
          <w:lang w:eastAsia="en-US"/>
        </w:rPr>
      </w:pPr>
      <w:r w:rsidRPr="00BA2EFE">
        <w:rPr>
          <w:rFonts w:ascii="Calibri" w:hAnsi="Calibri" w:cs="Calibri"/>
          <w:sz w:val="26"/>
          <w:szCs w:val="28"/>
          <w:lang w:eastAsia="en-US"/>
        </w:rPr>
        <w:t>2.</w:t>
      </w:r>
      <w:r w:rsidRPr="00BA2EFE">
        <w:rPr>
          <w:rFonts w:ascii="Calibri" w:hAnsi="Calibri" w:cs="Calibri"/>
          <w:sz w:val="26"/>
          <w:szCs w:val="28"/>
          <w:lang w:eastAsia="en-US"/>
        </w:rPr>
        <w:tab/>
        <w:t>Proiect de hotărâre privind modificarea Hotărârii Consiliului Judeţean Harghita nr. 28/2013 privind aprobarea organigramei şi statului de funcţii ale Spitalului Judeţean de Urgenţă Miercurea Ciuc cu modificări și completări ulterioare</w:t>
      </w:r>
    </w:p>
    <w:p w:rsidR="00BA2EFE" w:rsidRPr="00BA2EFE" w:rsidRDefault="00BA2EFE" w:rsidP="00BA2EFE">
      <w:pPr>
        <w:jc w:val="both"/>
        <w:rPr>
          <w:rFonts w:ascii="Calibri" w:hAnsi="Calibri" w:cs="Calibri"/>
          <w:sz w:val="26"/>
          <w:szCs w:val="28"/>
          <w:lang w:eastAsia="en-US"/>
        </w:rPr>
      </w:pPr>
      <w:r w:rsidRPr="00BA2EFE">
        <w:rPr>
          <w:rFonts w:ascii="Calibri" w:hAnsi="Calibri" w:cs="Calibri"/>
          <w:sz w:val="26"/>
          <w:szCs w:val="28"/>
          <w:lang w:eastAsia="en-US"/>
        </w:rPr>
        <w:t xml:space="preserve">Inițiator : </w:t>
      </w:r>
      <w:proofErr w:type="spellStart"/>
      <w:r w:rsidRPr="00BA2EFE">
        <w:rPr>
          <w:rFonts w:ascii="Calibri" w:hAnsi="Calibri" w:cs="Calibri"/>
          <w:sz w:val="26"/>
          <w:szCs w:val="28"/>
          <w:lang w:eastAsia="en-US"/>
        </w:rPr>
        <w:t>Borboly</w:t>
      </w:r>
      <w:proofErr w:type="spellEnd"/>
      <w:r w:rsidRPr="00BA2EFE">
        <w:rPr>
          <w:rFonts w:ascii="Calibri" w:hAnsi="Calibri" w:cs="Calibri"/>
          <w:sz w:val="26"/>
          <w:szCs w:val="28"/>
          <w:lang w:eastAsia="en-US"/>
        </w:rPr>
        <w:t xml:space="preserve"> Csaba preşedinte</w:t>
      </w:r>
    </w:p>
    <w:p w:rsidR="00BA2EFE" w:rsidRPr="00590E5F" w:rsidRDefault="00BA2EFE" w:rsidP="00BA2EFE">
      <w:pPr>
        <w:jc w:val="both"/>
        <w:rPr>
          <w:rFonts w:asciiTheme="minorHAnsi" w:hAnsiTheme="minorHAnsi" w:cs="Calibri"/>
          <w:sz w:val="25"/>
          <w:szCs w:val="25"/>
        </w:rPr>
      </w:pPr>
      <w:r w:rsidRPr="00590E5F">
        <w:rPr>
          <w:rFonts w:asciiTheme="minorHAnsi" w:hAnsiTheme="minorHAnsi" w:cs="Calibri"/>
          <w:i/>
          <w:sz w:val="25"/>
          <w:szCs w:val="25"/>
        </w:rPr>
        <w:t>Favorabil/Nefavorabil</w:t>
      </w:r>
      <w:r w:rsidRPr="00590E5F">
        <w:rPr>
          <w:rFonts w:asciiTheme="minorHAnsi" w:hAnsiTheme="minorHAnsi" w:cs="Calibri"/>
          <w:sz w:val="25"/>
          <w:szCs w:val="25"/>
        </w:rPr>
        <w:t>___________________________________________________</w:t>
      </w:r>
    </w:p>
    <w:p w:rsidR="00BA2EFE" w:rsidRPr="00590E5F" w:rsidRDefault="00BA2EFE" w:rsidP="00BA2EFE">
      <w:pPr>
        <w:contextualSpacing/>
        <w:jc w:val="both"/>
        <w:rPr>
          <w:rFonts w:asciiTheme="minorHAnsi" w:eastAsia="Calibri" w:hAnsiTheme="minorHAnsi" w:cs="Calibri"/>
          <w:i/>
          <w:sz w:val="25"/>
          <w:szCs w:val="25"/>
          <w:lang w:eastAsia="en-US"/>
        </w:rPr>
      </w:pPr>
      <w:r w:rsidRPr="00590E5F">
        <w:rPr>
          <w:rFonts w:asciiTheme="minorHAnsi" w:hAnsiTheme="minorHAnsi" w:cs="Calibri"/>
          <w:sz w:val="25"/>
          <w:szCs w:val="25"/>
        </w:rPr>
        <w:t>_____________________________________________________________________</w:t>
      </w:r>
    </w:p>
    <w:p w:rsidR="00BA2EFE" w:rsidRPr="00BA2EFE" w:rsidRDefault="00BA2EFE" w:rsidP="00BA2EFE">
      <w:pPr>
        <w:jc w:val="both"/>
        <w:rPr>
          <w:rFonts w:ascii="Calibri" w:hAnsi="Calibri" w:cs="Calibri"/>
          <w:sz w:val="26"/>
          <w:szCs w:val="28"/>
          <w:lang w:eastAsia="en-US"/>
        </w:rPr>
      </w:pPr>
      <w:r w:rsidRPr="00BA2EFE">
        <w:rPr>
          <w:rFonts w:ascii="Calibri" w:hAnsi="Calibri" w:cs="Calibri"/>
          <w:sz w:val="26"/>
          <w:szCs w:val="28"/>
          <w:lang w:eastAsia="en-US"/>
        </w:rPr>
        <w:t>3.</w:t>
      </w:r>
      <w:r w:rsidRPr="00BA2EFE">
        <w:rPr>
          <w:rFonts w:ascii="Calibri" w:hAnsi="Calibri" w:cs="Calibri"/>
          <w:sz w:val="26"/>
          <w:szCs w:val="28"/>
          <w:lang w:eastAsia="en-US"/>
        </w:rPr>
        <w:tab/>
        <w:t>Proiect de hotărâre privind modificarea Hotărârii Consiliului Judeţean Harghita nr. 160/2004 privind organizarea şi funcţionarea  Direcţiei Generale de Asistenţă Socială şi Protecţia Copilului Harghita, cu modificările  şi completările ulterioare</w:t>
      </w:r>
    </w:p>
    <w:p w:rsidR="00BA2EFE" w:rsidRPr="00BA2EFE" w:rsidRDefault="00BA2EFE" w:rsidP="00BA2EFE">
      <w:pPr>
        <w:jc w:val="both"/>
        <w:rPr>
          <w:rFonts w:ascii="Calibri" w:hAnsi="Calibri" w:cs="Calibri"/>
          <w:sz w:val="26"/>
          <w:szCs w:val="28"/>
          <w:lang w:eastAsia="en-US"/>
        </w:rPr>
      </w:pPr>
      <w:r w:rsidRPr="00BA2EFE">
        <w:rPr>
          <w:rFonts w:ascii="Calibri" w:hAnsi="Calibri" w:cs="Calibri"/>
          <w:sz w:val="26"/>
          <w:szCs w:val="28"/>
          <w:lang w:eastAsia="en-US"/>
        </w:rPr>
        <w:t xml:space="preserve">Inițiator : </w:t>
      </w:r>
      <w:proofErr w:type="spellStart"/>
      <w:r w:rsidRPr="00BA2EFE">
        <w:rPr>
          <w:rFonts w:ascii="Calibri" w:hAnsi="Calibri" w:cs="Calibri"/>
          <w:sz w:val="26"/>
          <w:szCs w:val="28"/>
          <w:lang w:eastAsia="en-US"/>
        </w:rPr>
        <w:t>Bíró</w:t>
      </w:r>
      <w:proofErr w:type="spellEnd"/>
      <w:r w:rsidRPr="00BA2EFE">
        <w:rPr>
          <w:rFonts w:ascii="Calibri" w:hAnsi="Calibri" w:cs="Calibri"/>
          <w:sz w:val="26"/>
          <w:szCs w:val="28"/>
          <w:lang w:eastAsia="en-US"/>
        </w:rPr>
        <w:t xml:space="preserve"> Barna </w:t>
      </w:r>
      <w:proofErr w:type="spellStart"/>
      <w:r w:rsidRPr="00BA2EFE">
        <w:rPr>
          <w:rFonts w:ascii="Calibri" w:hAnsi="Calibri" w:cs="Calibri"/>
          <w:sz w:val="26"/>
          <w:szCs w:val="28"/>
          <w:lang w:eastAsia="en-US"/>
        </w:rPr>
        <w:t>Botond</w:t>
      </w:r>
      <w:proofErr w:type="spellEnd"/>
      <w:r w:rsidRPr="00BA2EFE">
        <w:rPr>
          <w:rFonts w:ascii="Calibri" w:hAnsi="Calibri" w:cs="Calibri"/>
          <w:sz w:val="26"/>
          <w:szCs w:val="28"/>
          <w:lang w:eastAsia="en-US"/>
        </w:rPr>
        <w:t xml:space="preserve"> vicepreşedinte</w:t>
      </w:r>
    </w:p>
    <w:p w:rsidR="00BA2EFE" w:rsidRPr="00590E5F" w:rsidRDefault="00BA2EFE" w:rsidP="00BA2EFE">
      <w:pPr>
        <w:contextualSpacing/>
        <w:jc w:val="both"/>
        <w:rPr>
          <w:rFonts w:asciiTheme="minorHAnsi" w:eastAsia="Calibri" w:hAnsiTheme="minorHAnsi"/>
          <w:sz w:val="25"/>
          <w:szCs w:val="25"/>
          <w:lang w:eastAsia="en-US"/>
        </w:rPr>
      </w:pPr>
    </w:p>
    <w:p w:rsidR="00BA2EFE" w:rsidRPr="00590E5F" w:rsidRDefault="00BA2EFE" w:rsidP="00BA2EFE">
      <w:pPr>
        <w:jc w:val="both"/>
        <w:rPr>
          <w:rFonts w:asciiTheme="minorHAnsi" w:hAnsiTheme="minorHAnsi" w:cs="Calibri"/>
          <w:sz w:val="25"/>
          <w:szCs w:val="25"/>
        </w:rPr>
      </w:pPr>
      <w:r w:rsidRPr="00590E5F">
        <w:rPr>
          <w:rFonts w:asciiTheme="minorHAnsi" w:hAnsiTheme="minorHAnsi" w:cs="Calibri"/>
          <w:i/>
          <w:sz w:val="25"/>
          <w:szCs w:val="25"/>
        </w:rPr>
        <w:t>Favorabil/Nefavorabil</w:t>
      </w:r>
      <w:r w:rsidRPr="00590E5F">
        <w:rPr>
          <w:rFonts w:asciiTheme="minorHAnsi" w:hAnsiTheme="minorHAnsi" w:cs="Calibri"/>
          <w:sz w:val="25"/>
          <w:szCs w:val="25"/>
        </w:rPr>
        <w:t>___________________________________________________</w:t>
      </w:r>
    </w:p>
    <w:p w:rsidR="00BA2EFE" w:rsidRPr="00590E5F" w:rsidRDefault="00BA2EFE" w:rsidP="00BA2EFE">
      <w:pPr>
        <w:contextualSpacing/>
        <w:jc w:val="both"/>
        <w:rPr>
          <w:rFonts w:asciiTheme="minorHAnsi" w:eastAsia="Calibri" w:hAnsiTheme="minorHAnsi" w:cs="Calibri"/>
          <w:i/>
          <w:sz w:val="25"/>
          <w:szCs w:val="25"/>
          <w:lang w:eastAsia="en-US"/>
        </w:rPr>
      </w:pPr>
      <w:r w:rsidRPr="00590E5F">
        <w:rPr>
          <w:rFonts w:asciiTheme="minorHAnsi" w:hAnsiTheme="minorHAnsi" w:cs="Calibri"/>
          <w:sz w:val="25"/>
          <w:szCs w:val="25"/>
        </w:rPr>
        <w:t>_____________________________________________________________________</w:t>
      </w:r>
    </w:p>
    <w:p w:rsidR="00BA2EFE" w:rsidRPr="00590E5F" w:rsidRDefault="00BA2EFE" w:rsidP="00BA2EFE">
      <w:pPr>
        <w:contextualSpacing/>
        <w:jc w:val="both"/>
        <w:rPr>
          <w:rFonts w:asciiTheme="minorHAnsi" w:eastAsia="Calibri" w:hAnsiTheme="minorHAnsi" w:cs="Calibri"/>
          <w:sz w:val="25"/>
          <w:szCs w:val="25"/>
          <w:lang w:val="en-US" w:eastAsia="en-US"/>
        </w:rPr>
      </w:pPr>
    </w:p>
    <w:p w:rsidR="00A303BA" w:rsidRDefault="00A303BA" w:rsidP="003058CF">
      <w:pPr>
        <w:contextualSpacing/>
        <w:jc w:val="both"/>
        <w:rPr>
          <w:rFonts w:asciiTheme="minorHAnsi" w:eastAsia="Calibri" w:hAnsiTheme="minorHAnsi" w:cs="Calibri"/>
          <w:lang w:eastAsia="en-US"/>
        </w:rPr>
      </w:pPr>
    </w:p>
    <w:p w:rsidR="00A303BA" w:rsidRDefault="00A303BA" w:rsidP="00A303BA">
      <w:pPr>
        <w:contextualSpacing/>
        <w:jc w:val="both"/>
        <w:rPr>
          <w:rFonts w:asciiTheme="minorHAnsi" w:eastAsia="Calibri" w:hAnsiTheme="minorHAnsi" w:cs="Calibri"/>
          <w:lang w:eastAsia="en-US"/>
        </w:rPr>
      </w:pPr>
    </w:p>
    <w:p w:rsidR="00A303BA" w:rsidRDefault="00A303BA" w:rsidP="00A303BA">
      <w:pPr>
        <w:contextualSpacing/>
        <w:jc w:val="both"/>
        <w:rPr>
          <w:rFonts w:asciiTheme="minorHAnsi" w:eastAsia="Calibri" w:hAnsiTheme="minorHAnsi" w:cs="Calibri"/>
          <w:lang w:eastAsia="en-US"/>
        </w:rPr>
      </w:pPr>
    </w:p>
    <w:p w:rsidR="00A303BA" w:rsidRDefault="00A303BA" w:rsidP="00A303BA">
      <w:pPr>
        <w:contextualSpacing/>
        <w:jc w:val="both"/>
        <w:rPr>
          <w:rFonts w:asciiTheme="minorHAnsi" w:eastAsia="Calibri" w:hAnsiTheme="minorHAnsi" w:cs="Calibri"/>
          <w:lang w:eastAsia="en-US"/>
        </w:rPr>
      </w:pPr>
    </w:p>
    <w:p w:rsidR="00A303BA" w:rsidRDefault="00A303BA" w:rsidP="00A303BA">
      <w:pPr>
        <w:contextualSpacing/>
        <w:jc w:val="both"/>
        <w:rPr>
          <w:rFonts w:asciiTheme="minorHAnsi" w:eastAsia="Calibri" w:hAnsiTheme="minorHAnsi" w:cs="Calibri"/>
          <w:lang w:eastAsia="en-US"/>
        </w:rPr>
      </w:pPr>
    </w:p>
    <w:p w:rsidR="00A303BA" w:rsidRDefault="00A303BA" w:rsidP="00A303BA">
      <w:pPr>
        <w:contextualSpacing/>
        <w:jc w:val="both"/>
        <w:rPr>
          <w:rFonts w:asciiTheme="minorHAnsi" w:eastAsia="Calibri" w:hAnsiTheme="minorHAnsi" w:cs="Calibri"/>
          <w:lang w:eastAsia="en-US"/>
        </w:rPr>
      </w:pPr>
      <w:bookmarkStart w:id="0" w:name="_GoBack"/>
      <w:bookmarkEnd w:id="0"/>
    </w:p>
    <w:p w:rsidR="00CE5A41" w:rsidRDefault="00CE5A41" w:rsidP="00592B9E">
      <w:pPr>
        <w:contextualSpacing/>
        <w:jc w:val="both"/>
        <w:rPr>
          <w:rFonts w:asciiTheme="minorHAnsi" w:eastAsia="Calibri" w:hAnsiTheme="minorHAnsi" w:cs="Calibri"/>
          <w:lang w:eastAsia="en-US"/>
        </w:rPr>
      </w:pPr>
    </w:p>
    <w:p w:rsidR="00CE5A41" w:rsidRPr="000A0025" w:rsidRDefault="00CE5A41" w:rsidP="00592B9E">
      <w:pPr>
        <w:contextualSpacing/>
        <w:jc w:val="both"/>
        <w:rPr>
          <w:rFonts w:asciiTheme="minorHAnsi" w:eastAsia="Calibri" w:hAnsiTheme="minorHAnsi" w:cs="Calibri"/>
          <w:lang w:eastAsia="en-US"/>
        </w:rPr>
      </w:pPr>
    </w:p>
    <w:p w:rsidR="00557227" w:rsidRPr="000A0025" w:rsidRDefault="00557227" w:rsidP="00592B9E">
      <w:pPr>
        <w:contextualSpacing/>
        <w:jc w:val="both"/>
        <w:rPr>
          <w:rFonts w:asciiTheme="minorHAnsi" w:eastAsia="Calibri" w:hAnsiTheme="minorHAnsi" w:cs="Calibri"/>
          <w:lang w:eastAsia="en-US"/>
        </w:rPr>
      </w:pPr>
    </w:p>
    <w:p w:rsidR="00600E35" w:rsidRPr="000A0025" w:rsidRDefault="002525BE" w:rsidP="00F56066">
      <w:pPr>
        <w:spacing w:line="276" w:lineRule="auto"/>
        <w:rPr>
          <w:rFonts w:ascii="Calibri" w:hAnsi="Calibri" w:cs="Calibri"/>
          <w:b/>
        </w:rPr>
      </w:pPr>
      <w:r w:rsidRPr="000A0025">
        <w:rPr>
          <w:rFonts w:ascii="Calibri" w:hAnsi="Calibri" w:cs="Calibri"/>
          <w:b/>
        </w:rPr>
        <w:t xml:space="preserve">                </w:t>
      </w:r>
      <w:r w:rsidR="00600E35" w:rsidRPr="000A0025">
        <w:rPr>
          <w:rFonts w:ascii="Calibri" w:hAnsi="Calibri" w:cs="Calibri"/>
          <w:b/>
        </w:rPr>
        <w:t xml:space="preserve">PREŞEDINTE, </w:t>
      </w:r>
      <w:r w:rsidR="00600E35" w:rsidRPr="000A0025">
        <w:rPr>
          <w:rFonts w:ascii="Calibri" w:hAnsi="Calibri" w:cs="Calibri"/>
          <w:b/>
        </w:rPr>
        <w:tab/>
      </w:r>
      <w:r w:rsidR="00600E35" w:rsidRPr="000A0025">
        <w:rPr>
          <w:rFonts w:ascii="Calibri" w:hAnsi="Calibri" w:cs="Calibri"/>
          <w:b/>
        </w:rPr>
        <w:tab/>
      </w:r>
      <w:r w:rsidR="00600E35" w:rsidRPr="000A0025">
        <w:rPr>
          <w:rFonts w:ascii="Calibri" w:hAnsi="Calibri" w:cs="Calibri"/>
          <w:b/>
        </w:rPr>
        <w:tab/>
      </w:r>
      <w:r w:rsidR="00600E35" w:rsidRPr="000A0025">
        <w:rPr>
          <w:rFonts w:ascii="Calibri" w:hAnsi="Calibri" w:cs="Calibri"/>
          <w:b/>
        </w:rPr>
        <w:tab/>
        <w:t xml:space="preserve">                   </w:t>
      </w:r>
      <w:r w:rsidR="00C66C8D" w:rsidRPr="000A0025">
        <w:rPr>
          <w:rFonts w:ascii="Calibri" w:hAnsi="Calibri" w:cs="Calibri"/>
          <w:b/>
        </w:rPr>
        <w:t xml:space="preserve">            </w:t>
      </w:r>
      <w:r w:rsidR="009E1C19" w:rsidRPr="000A0025">
        <w:rPr>
          <w:rFonts w:ascii="Calibri" w:hAnsi="Calibri" w:cs="Calibri"/>
          <w:b/>
        </w:rPr>
        <w:t xml:space="preserve">   </w:t>
      </w:r>
      <w:r w:rsidRPr="000A0025">
        <w:rPr>
          <w:rFonts w:ascii="Calibri" w:hAnsi="Calibri" w:cs="Calibri"/>
          <w:b/>
        </w:rPr>
        <w:t xml:space="preserve">          </w:t>
      </w:r>
      <w:r w:rsidR="009E1C19" w:rsidRPr="000A0025">
        <w:rPr>
          <w:rFonts w:ascii="Calibri" w:hAnsi="Calibri" w:cs="Calibri"/>
          <w:b/>
        </w:rPr>
        <w:t xml:space="preserve"> </w:t>
      </w:r>
      <w:r w:rsidR="00600E35" w:rsidRPr="000A0025">
        <w:rPr>
          <w:rFonts w:ascii="Calibri" w:hAnsi="Calibri" w:cs="Calibri"/>
          <w:b/>
        </w:rPr>
        <w:t>SECRETAR,</w:t>
      </w:r>
    </w:p>
    <w:p w:rsidR="00600E35" w:rsidRPr="000A0025" w:rsidRDefault="002525BE" w:rsidP="00F56066">
      <w:pPr>
        <w:spacing w:line="276" w:lineRule="auto"/>
        <w:rPr>
          <w:rFonts w:ascii="Calibri" w:hAnsi="Calibri" w:cs="Calibri"/>
          <w:b/>
        </w:rPr>
      </w:pPr>
      <w:r w:rsidRPr="000A0025">
        <w:rPr>
          <w:rFonts w:ascii="Calibri" w:hAnsi="Calibri"/>
          <w:b/>
        </w:rPr>
        <w:t xml:space="preserve">               </w:t>
      </w:r>
      <w:r w:rsidR="000A1559" w:rsidRPr="000A0025">
        <w:rPr>
          <w:rFonts w:ascii="Calibri" w:hAnsi="Calibri"/>
          <w:b/>
        </w:rPr>
        <w:t>Kolozsvári Tibor</w:t>
      </w:r>
      <w:r w:rsidR="000A1559" w:rsidRPr="000A0025">
        <w:rPr>
          <w:rFonts w:ascii="Calibri" w:hAnsi="Calibri" w:cs="Calibri"/>
          <w:b/>
        </w:rPr>
        <w:tab/>
        <w:t xml:space="preserve">      </w:t>
      </w:r>
      <w:r w:rsidR="000A1559" w:rsidRPr="000A0025">
        <w:rPr>
          <w:rFonts w:ascii="Calibri" w:hAnsi="Calibri" w:cs="Calibri"/>
          <w:b/>
        </w:rPr>
        <w:tab/>
      </w:r>
      <w:r w:rsidR="000A1559" w:rsidRPr="000A0025">
        <w:rPr>
          <w:rFonts w:ascii="Calibri" w:hAnsi="Calibri" w:cs="Calibri"/>
          <w:b/>
        </w:rPr>
        <w:tab/>
        <w:t xml:space="preserve">                          </w:t>
      </w:r>
      <w:r w:rsidRPr="000A0025">
        <w:rPr>
          <w:rFonts w:ascii="Calibri" w:hAnsi="Calibri" w:cs="Calibri"/>
          <w:b/>
        </w:rPr>
        <w:t xml:space="preserve">                           </w:t>
      </w:r>
      <w:r w:rsidR="000A1559" w:rsidRPr="000A0025">
        <w:rPr>
          <w:rFonts w:ascii="Calibri" w:hAnsi="Calibri"/>
          <w:b/>
        </w:rPr>
        <w:t>Zakarias Zoltán</w:t>
      </w:r>
    </w:p>
    <w:sectPr w:rsidR="00600E35" w:rsidRPr="000A0025" w:rsidSect="00841C54">
      <w:footerReference w:type="default" r:id="rId9"/>
      <w:pgSz w:w="12240" w:h="15840"/>
      <w:pgMar w:top="964" w:right="1191" w:bottom="1247" w:left="119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9FE" w:rsidRDefault="007359FE" w:rsidP="009B6EEC">
      <w:r>
        <w:separator/>
      </w:r>
    </w:p>
  </w:endnote>
  <w:endnote w:type="continuationSeparator" w:id="0">
    <w:p w:rsidR="007359FE" w:rsidRDefault="007359FE" w:rsidP="009B6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9698059"/>
      <w:docPartObj>
        <w:docPartGallery w:val="Page Numbers (Bottom of Page)"/>
        <w:docPartUnique/>
      </w:docPartObj>
    </w:sdtPr>
    <w:sdtEndPr/>
    <w:sdtContent>
      <w:p w:rsidR="009B6EEC" w:rsidRDefault="009B6EEC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2EFE">
          <w:rPr>
            <w:noProof/>
          </w:rPr>
          <w:t>1</w:t>
        </w:r>
        <w:r>
          <w:fldChar w:fldCharType="end"/>
        </w:r>
      </w:p>
    </w:sdtContent>
  </w:sdt>
  <w:p w:rsidR="009B6EEC" w:rsidRDefault="009B6EE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9FE" w:rsidRDefault="007359FE" w:rsidP="009B6EEC">
      <w:r>
        <w:separator/>
      </w:r>
    </w:p>
  </w:footnote>
  <w:footnote w:type="continuationSeparator" w:id="0">
    <w:p w:rsidR="007359FE" w:rsidRDefault="007359FE" w:rsidP="009B6E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61442"/>
    <w:multiLevelType w:val="hybridMultilevel"/>
    <w:tmpl w:val="2A821A9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32B90"/>
    <w:multiLevelType w:val="hybridMultilevel"/>
    <w:tmpl w:val="B7B41DD8"/>
    <w:lvl w:ilvl="0" w:tplc="493C001E">
      <w:start w:val="1"/>
      <w:numFmt w:val="decimal"/>
      <w:lvlText w:val="%1."/>
      <w:lvlJc w:val="left"/>
      <w:pPr>
        <w:ind w:left="709" w:hanging="360"/>
      </w:pPr>
      <w:rPr>
        <w:rFonts w:eastAsia="Calibri" w:cs="Calibri" w:hint="default"/>
      </w:rPr>
    </w:lvl>
    <w:lvl w:ilvl="1" w:tplc="04180019" w:tentative="1">
      <w:start w:val="1"/>
      <w:numFmt w:val="lowerLetter"/>
      <w:lvlText w:val="%2."/>
      <w:lvlJc w:val="left"/>
      <w:pPr>
        <w:ind w:left="1429" w:hanging="360"/>
      </w:pPr>
    </w:lvl>
    <w:lvl w:ilvl="2" w:tplc="0418001B" w:tentative="1">
      <w:start w:val="1"/>
      <w:numFmt w:val="lowerRoman"/>
      <w:lvlText w:val="%3."/>
      <w:lvlJc w:val="right"/>
      <w:pPr>
        <w:ind w:left="2149" w:hanging="180"/>
      </w:pPr>
    </w:lvl>
    <w:lvl w:ilvl="3" w:tplc="0418000F" w:tentative="1">
      <w:start w:val="1"/>
      <w:numFmt w:val="decimal"/>
      <w:lvlText w:val="%4."/>
      <w:lvlJc w:val="left"/>
      <w:pPr>
        <w:ind w:left="2869" w:hanging="360"/>
      </w:pPr>
    </w:lvl>
    <w:lvl w:ilvl="4" w:tplc="04180019" w:tentative="1">
      <w:start w:val="1"/>
      <w:numFmt w:val="lowerLetter"/>
      <w:lvlText w:val="%5."/>
      <w:lvlJc w:val="left"/>
      <w:pPr>
        <w:ind w:left="3589" w:hanging="360"/>
      </w:pPr>
    </w:lvl>
    <w:lvl w:ilvl="5" w:tplc="0418001B" w:tentative="1">
      <w:start w:val="1"/>
      <w:numFmt w:val="lowerRoman"/>
      <w:lvlText w:val="%6."/>
      <w:lvlJc w:val="right"/>
      <w:pPr>
        <w:ind w:left="4309" w:hanging="180"/>
      </w:pPr>
    </w:lvl>
    <w:lvl w:ilvl="6" w:tplc="0418000F" w:tentative="1">
      <w:start w:val="1"/>
      <w:numFmt w:val="decimal"/>
      <w:lvlText w:val="%7."/>
      <w:lvlJc w:val="left"/>
      <w:pPr>
        <w:ind w:left="5029" w:hanging="360"/>
      </w:pPr>
    </w:lvl>
    <w:lvl w:ilvl="7" w:tplc="04180019" w:tentative="1">
      <w:start w:val="1"/>
      <w:numFmt w:val="lowerLetter"/>
      <w:lvlText w:val="%8."/>
      <w:lvlJc w:val="left"/>
      <w:pPr>
        <w:ind w:left="5749" w:hanging="360"/>
      </w:pPr>
    </w:lvl>
    <w:lvl w:ilvl="8" w:tplc="0418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">
    <w:nsid w:val="178E6761"/>
    <w:multiLevelType w:val="hybridMultilevel"/>
    <w:tmpl w:val="D632F54E"/>
    <w:lvl w:ilvl="0" w:tplc="05F02B06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CF290E"/>
    <w:multiLevelType w:val="hybridMultilevel"/>
    <w:tmpl w:val="7042F718"/>
    <w:lvl w:ilvl="0" w:tplc="DAE4F136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E0E9B"/>
    <w:multiLevelType w:val="hybridMultilevel"/>
    <w:tmpl w:val="4A6A461E"/>
    <w:lvl w:ilvl="0" w:tplc="26B8EC50">
      <w:start w:val="1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AA26E7"/>
    <w:multiLevelType w:val="hybridMultilevel"/>
    <w:tmpl w:val="1264D6A8"/>
    <w:lvl w:ilvl="0" w:tplc="98DA531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EC1E03"/>
    <w:multiLevelType w:val="hybridMultilevel"/>
    <w:tmpl w:val="0F2A2972"/>
    <w:lvl w:ilvl="0" w:tplc="55D89066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3BA419B"/>
    <w:multiLevelType w:val="hybridMultilevel"/>
    <w:tmpl w:val="8DC07FD6"/>
    <w:lvl w:ilvl="0" w:tplc="0418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AC67D5"/>
    <w:multiLevelType w:val="hybridMultilevel"/>
    <w:tmpl w:val="836EB5BC"/>
    <w:lvl w:ilvl="0" w:tplc="651C822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1F3633"/>
    <w:multiLevelType w:val="hybridMultilevel"/>
    <w:tmpl w:val="3F668676"/>
    <w:lvl w:ilvl="0" w:tplc="B68EE57A">
      <w:start w:val="1"/>
      <w:numFmt w:val="decimal"/>
      <w:lvlText w:val="%1."/>
      <w:lvlJc w:val="left"/>
      <w:pPr>
        <w:ind w:left="1004" w:hanging="360"/>
      </w:pPr>
      <w:rPr>
        <w:rFonts w:cs="Calibri" w:hint="default"/>
      </w:rPr>
    </w:lvl>
    <w:lvl w:ilvl="1" w:tplc="04180019" w:tentative="1">
      <w:start w:val="1"/>
      <w:numFmt w:val="lowerLetter"/>
      <w:lvlText w:val="%2."/>
      <w:lvlJc w:val="left"/>
      <w:pPr>
        <w:ind w:left="1724" w:hanging="360"/>
      </w:pPr>
    </w:lvl>
    <w:lvl w:ilvl="2" w:tplc="0418001B" w:tentative="1">
      <w:start w:val="1"/>
      <w:numFmt w:val="lowerRoman"/>
      <w:lvlText w:val="%3."/>
      <w:lvlJc w:val="right"/>
      <w:pPr>
        <w:ind w:left="2444" w:hanging="180"/>
      </w:pPr>
    </w:lvl>
    <w:lvl w:ilvl="3" w:tplc="0418000F" w:tentative="1">
      <w:start w:val="1"/>
      <w:numFmt w:val="decimal"/>
      <w:lvlText w:val="%4."/>
      <w:lvlJc w:val="left"/>
      <w:pPr>
        <w:ind w:left="3164" w:hanging="360"/>
      </w:pPr>
    </w:lvl>
    <w:lvl w:ilvl="4" w:tplc="04180019" w:tentative="1">
      <w:start w:val="1"/>
      <w:numFmt w:val="lowerLetter"/>
      <w:lvlText w:val="%5."/>
      <w:lvlJc w:val="left"/>
      <w:pPr>
        <w:ind w:left="3884" w:hanging="360"/>
      </w:pPr>
    </w:lvl>
    <w:lvl w:ilvl="5" w:tplc="0418001B" w:tentative="1">
      <w:start w:val="1"/>
      <w:numFmt w:val="lowerRoman"/>
      <w:lvlText w:val="%6."/>
      <w:lvlJc w:val="right"/>
      <w:pPr>
        <w:ind w:left="4604" w:hanging="180"/>
      </w:pPr>
    </w:lvl>
    <w:lvl w:ilvl="6" w:tplc="0418000F" w:tentative="1">
      <w:start w:val="1"/>
      <w:numFmt w:val="decimal"/>
      <w:lvlText w:val="%7."/>
      <w:lvlJc w:val="left"/>
      <w:pPr>
        <w:ind w:left="5324" w:hanging="360"/>
      </w:pPr>
    </w:lvl>
    <w:lvl w:ilvl="7" w:tplc="04180019" w:tentative="1">
      <w:start w:val="1"/>
      <w:numFmt w:val="lowerLetter"/>
      <w:lvlText w:val="%8."/>
      <w:lvlJc w:val="left"/>
      <w:pPr>
        <w:ind w:left="6044" w:hanging="360"/>
      </w:pPr>
    </w:lvl>
    <w:lvl w:ilvl="8" w:tplc="041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37A6152C"/>
    <w:multiLevelType w:val="multilevel"/>
    <w:tmpl w:val="B9407372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562340"/>
    <w:multiLevelType w:val="hybridMultilevel"/>
    <w:tmpl w:val="5F84BA1C"/>
    <w:lvl w:ilvl="0" w:tplc="CBF2826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7F380E"/>
    <w:multiLevelType w:val="hybridMultilevel"/>
    <w:tmpl w:val="2870AAD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190300"/>
    <w:multiLevelType w:val="hybridMultilevel"/>
    <w:tmpl w:val="5AD2AB2A"/>
    <w:lvl w:ilvl="0" w:tplc="7448636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622D70"/>
    <w:multiLevelType w:val="hybridMultilevel"/>
    <w:tmpl w:val="AB5ECE08"/>
    <w:lvl w:ilvl="0" w:tplc="998616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CC1B9E"/>
    <w:multiLevelType w:val="hybridMultilevel"/>
    <w:tmpl w:val="17B61BEE"/>
    <w:lvl w:ilvl="0" w:tplc="1F52EAB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7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4"/>
  </w:num>
  <w:num w:numId="8">
    <w:abstractNumId w:val="10"/>
  </w:num>
  <w:num w:numId="9">
    <w:abstractNumId w:val="15"/>
  </w:num>
  <w:num w:numId="10">
    <w:abstractNumId w:val="0"/>
  </w:num>
  <w:num w:numId="11">
    <w:abstractNumId w:val="13"/>
  </w:num>
  <w:num w:numId="12">
    <w:abstractNumId w:val="1"/>
  </w:num>
  <w:num w:numId="13">
    <w:abstractNumId w:val="6"/>
  </w:num>
  <w:num w:numId="14">
    <w:abstractNumId w:val="9"/>
  </w:num>
  <w:num w:numId="15">
    <w:abstractNumId w:val="5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120"/>
    <w:rsid w:val="0001175A"/>
    <w:rsid w:val="00011F22"/>
    <w:rsid w:val="0002210D"/>
    <w:rsid w:val="000230E5"/>
    <w:rsid w:val="00027664"/>
    <w:rsid w:val="0003300B"/>
    <w:rsid w:val="00034208"/>
    <w:rsid w:val="000358BA"/>
    <w:rsid w:val="00042568"/>
    <w:rsid w:val="0004277F"/>
    <w:rsid w:val="000514ED"/>
    <w:rsid w:val="00052249"/>
    <w:rsid w:val="00052B79"/>
    <w:rsid w:val="000530CB"/>
    <w:rsid w:val="00064454"/>
    <w:rsid w:val="00065A73"/>
    <w:rsid w:val="000758C0"/>
    <w:rsid w:val="00087372"/>
    <w:rsid w:val="00090E54"/>
    <w:rsid w:val="00091846"/>
    <w:rsid w:val="00094F03"/>
    <w:rsid w:val="000A0025"/>
    <w:rsid w:val="000A1559"/>
    <w:rsid w:val="000A60EA"/>
    <w:rsid w:val="000B29DA"/>
    <w:rsid w:val="000B6954"/>
    <w:rsid w:val="000D14E0"/>
    <w:rsid w:val="000D4A23"/>
    <w:rsid w:val="000F5B7D"/>
    <w:rsid w:val="000F5F80"/>
    <w:rsid w:val="00102D77"/>
    <w:rsid w:val="00106A99"/>
    <w:rsid w:val="00107824"/>
    <w:rsid w:val="001160BB"/>
    <w:rsid w:val="00117885"/>
    <w:rsid w:val="00123890"/>
    <w:rsid w:val="001332AF"/>
    <w:rsid w:val="0013514E"/>
    <w:rsid w:val="0014107C"/>
    <w:rsid w:val="00141EA3"/>
    <w:rsid w:val="00152E8E"/>
    <w:rsid w:val="001533E5"/>
    <w:rsid w:val="0015538C"/>
    <w:rsid w:val="001618EC"/>
    <w:rsid w:val="00167E0B"/>
    <w:rsid w:val="00176991"/>
    <w:rsid w:val="001825D4"/>
    <w:rsid w:val="00191ED6"/>
    <w:rsid w:val="001A1CDB"/>
    <w:rsid w:val="001B42EC"/>
    <w:rsid w:val="001C2689"/>
    <w:rsid w:val="001C68EF"/>
    <w:rsid w:val="001E5B80"/>
    <w:rsid w:val="001F3644"/>
    <w:rsid w:val="001F6427"/>
    <w:rsid w:val="0020099A"/>
    <w:rsid w:val="002009AB"/>
    <w:rsid w:val="00203274"/>
    <w:rsid w:val="00211053"/>
    <w:rsid w:val="00212125"/>
    <w:rsid w:val="00213B7C"/>
    <w:rsid w:val="00213E40"/>
    <w:rsid w:val="002146AF"/>
    <w:rsid w:val="0022675A"/>
    <w:rsid w:val="0023277C"/>
    <w:rsid w:val="00234E07"/>
    <w:rsid w:val="00237377"/>
    <w:rsid w:val="00245932"/>
    <w:rsid w:val="002525BE"/>
    <w:rsid w:val="00257C4C"/>
    <w:rsid w:val="00262255"/>
    <w:rsid w:val="00265598"/>
    <w:rsid w:val="00275AE9"/>
    <w:rsid w:val="00276798"/>
    <w:rsid w:val="00280111"/>
    <w:rsid w:val="002807EB"/>
    <w:rsid w:val="00291A3A"/>
    <w:rsid w:val="00291E4F"/>
    <w:rsid w:val="00296679"/>
    <w:rsid w:val="002A551B"/>
    <w:rsid w:val="002B3C03"/>
    <w:rsid w:val="002D08AD"/>
    <w:rsid w:val="002D0D56"/>
    <w:rsid w:val="002D55B9"/>
    <w:rsid w:val="002E21F7"/>
    <w:rsid w:val="002E529D"/>
    <w:rsid w:val="002F0160"/>
    <w:rsid w:val="00300746"/>
    <w:rsid w:val="003012F9"/>
    <w:rsid w:val="003034ED"/>
    <w:rsid w:val="00303793"/>
    <w:rsid w:val="003058CF"/>
    <w:rsid w:val="00307735"/>
    <w:rsid w:val="003106E9"/>
    <w:rsid w:val="00320C68"/>
    <w:rsid w:val="00324350"/>
    <w:rsid w:val="003277DB"/>
    <w:rsid w:val="00327F6F"/>
    <w:rsid w:val="00331153"/>
    <w:rsid w:val="00340B97"/>
    <w:rsid w:val="003410EF"/>
    <w:rsid w:val="00353BD7"/>
    <w:rsid w:val="003804FD"/>
    <w:rsid w:val="00385930"/>
    <w:rsid w:val="00391617"/>
    <w:rsid w:val="00391E5D"/>
    <w:rsid w:val="0039213C"/>
    <w:rsid w:val="003A5E68"/>
    <w:rsid w:val="003B37AD"/>
    <w:rsid w:val="003B3B9C"/>
    <w:rsid w:val="003B7EA1"/>
    <w:rsid w:val="00400E27"/>
    <w:rsid w:val="00401518"/>
    <w:rsid w:val="00402BCB"/>
    <w:rsid w:val="0041752F"/>
    <w:rsid w:val="00423229"/>
    <w:rsid w:val="00430E8D"/>
    <w:rsid w:val="004454E2"/>
    <w:rsid w:val="004515B3"/>
    <w:rsid w:val="00451686"/>
    <w:rsid w:val="00452A8B"/>
    <w:rsid w:val="00460E0C"/>
    <w:rsid w:val="00464266"/>
    <w:rsid w:val="004711F3"/>
    <w:rsid w:val="004730DF"/>
    <w:rsid w:val="00474824"/>
    <w:rsid w:val="00477824"/>
    <w:rsid w:val="00483F6D"/>
    <w:rsid w:val="0048720A"/>
    <w:rsid w:val="004A400C"/>
    <w:rsid w:val="004A4906"/>
    <w:rsid w:val="004C06DA"/>
    <w:rsid w:val="004C0F72"/>
    <w:rsid w:val="004D32A0"/>
    <w:rsid w:val="004D6A97"/>
    <w:rsid w:val="004E3EE7"/>
    <w:rsid w:val="00505C7C"/>
    <w:rsid w:val="00506F6F"/>
    <w:rsid w:val="00515893"/>
    <w:rsid w:val="00517D78"/>
    <w:rsid w:val="00535DE5"/>
    <w:rsid w:val="00555F3F"/>
    <w:rsid w:val="00557227"/>
    <w:rsid w:val="00562F26"/>
    <w:rsid w:val="00564B1B"/>
    <w:rsid w:val="00570A01"/>
    <w:rsid w:val="00571C36"/>
    <w:rsid w:val="00592B9E"/>
    <w:rsid w:val="005A07F5"/>
    <w:rsid w:val="005A1EA8"/>
    <w:rsid w:val="005B674A"/>
    <w:rsid w:val="005C5AA9"/>
    <w:rsid w:val="005D3FD5"/>
    <w:rsid w:val="005D4162"/>
    <w:rsid w:val="005E4442"/>
    <w:rsid w:val="005F1F98"/>
    <w:rsid w:val="005F277C"/>
    <w:rsid w:val="005F7944"/>
    <w:rsid w:val="00600797"/>
    <w:rsid w:val="00600E35"/>
    <w:rsid w:val="00601907"/>
    <w:rsid w:val="00603349"/>
    <w:rsid w:val="006147C1"/>
    <w:rsid w:val="00635183"/>
    <w:rsid w:val="006415F2"/>
    <w:rsid w:val="00644A63"/>
    <w:rsid w:val="00694C79"/>
    <w:rsid w:val="006B0F57"/>
    <w:rsid w:val="006B29B6"/>
    <w:rsid w:val="006D0238"/>
    <w:rsid w:val="006D5D2B"/>
    <w:rsid w:val="006E203F"/>
    <w:rsid w:val="006E371C"/>
    <w:rsid w:val="006F5257"/>
    <w:rsid w:val="007058A7"/>
    <w:rsid w:val="00707428"/>
    <w:rsid w:val="00710D44"/>
    <w:rsid w:val="00710E61"/>
    <w:rsid w:val="00713D42"/>
    <w:rsid w:val="00714CAF"/>
    <w:rsid w:val="00716E7B"/>
    <w:rsid w:val="00734B1B"/>
    <w:rsid w:val="007359FE"/>
    <w:rsid w:val="00744E03"/>
    <w:rsid w:val="00761ACE"/>
    <w:rsid w:val="007663DD"/>
    <w:rsid w:val="00766734"/>
    <w:rsid w:val="00787D84"/>
    <w:rsid w:val="00793120"/>
    <w:rsid w:val="007952B5"/>
    <w:rsid w:val="00795BDC"/>
    <w:rsid w:val="007A0E67"/>
    <w:rsid w:val="007A7BCD"/>
    <w:rsid w:val="007B48E0"/>
    <w:rsid w:val="007B62E1"/>
    <w:rsid w:val="007E047F"/>
    <w:rsid w:val="007E2324"/>
    <w:rsid w:val="007E5B21"/>
    <w:rsid w:val="007E62D0"/>
    <w:rsid w:val="007E7EB5"/>
    <w:rsid w:val="007F1211"/>
    <w:rsid w:val="008274A9"/>
    <w:rsid w:val="00841C54"/>
    <w:rsid w:val="008529F6"/>
    <w:rsid w:val="00856C09"/>
    <w:rsid w:val="00860C4C"/>
    <w:rsid w:val="008669FD"/>
    <w:rsid w:val="00875BB2"/>
    <w:rsid w:val="00877D74"/>
    <w:rsid w:val="008811DB"/>
    <w:rsid w:val="00884A55"/>
    <w:rsid w:val="00894DD7"/>
    <w:rsid w:val="008A3BCF"/>
    <w:rsid w:val="008A4369"/>
    <w:rsid w:val="008C077D"/>
    <w:rsid w:val="008C45F9"/>
    <w:rsid w:val="008D0FE6"/>
    <w:rsid w:val="008D3307"/>
    <w:rsid w:val="008F0D7A"/>
    <w:rsid w:val="008F718F"/>
    <w:rsid w:val="008F72F3"/>
    <w:rsid w:val="00916BC9"/>
    <w:rsid w:val="009178E8"/>
    <w:rsid w:val="00927D2D"/>
    <w:rsid w:val="00947934"/>
    <w:rsid w:val="009555F8"/>
    <w:rsid w:val="00962D32"/>
    <w:rsid w:val="00971FE6"/>
    <w:rsid w:val="00976353"/>
    <w:rsid w:val="00976CB2"/>
    <w:rsid w:val="009770F3"/>
    <w:rsid w:val="0097746E"/>
    <w:rsid w:val="009813D9"/>
    <w:rsid w:val="00990633"/>
    <w:rsid w:val="0099521E"/>
    <w:rsid w:val="00995381"/>
    <w:rsid w:val="009979C2"/>
    <w:rsid w:val="009A40C1"/>
    <w:rsid w:val="009B66DA"/>
    <w:rsid w:val="009B6EEC"/>
    <w:rsid w:val="009C03BE"/>
    <w:rsid w:val="009C40C8"/>
    <w:rsid w:val="009C5318"/>
    <w:rsid w:val="009D0031"/>
    <w:rsid w:val="009D074A"/>
    <w:rsid w:val="009D4823"/>
    <w:rsid w:val="009E1C19"/>
    <w:rsid w:val="009E2475"/>
    <w:rsid w:val="009E6DC0"/>
    <w:rsid w:val="009F006F"/>
    <w:rsid w:val="009F5879"/>
    <w:rsid w:val="00A041B1"/>
    <w:rsid w:val="00A109DE"/>
    <w:rsid w:val="00A219B2"/>
    <w:rsid w:val="00A25B83"/>
    <w:rsid w:val="00A303BA"/>
    <w:rsid w:val="00A30940"/>
    <w:rsid w:val="00A31CCB"/>
    <w:rsid w:val="00A66B2E"/>
    <w:rsid w:val="00A74FFF"/>
    <w:rsid w:val="00A75544"/>
    <w:rsid w:val="00A80DB6"/>
    <w:rsid w:val="00A82636"/>
    <w:rsid w:val="00A83401"/>
    <w:rsid w:val="00A87AAD"/>
    <w:rsid w:val="00A904F9"/>
    <w:rsid w:val="00AA4A5B"/>
    <w:rsid w:val="00AA5A95"/>
    <w:rsid w:val="00AC0C4C"/>
    <w:rsid w:val="00AC1636"/>
    <w:rsid w:val="00AD0A5D"/>
    <w:rsid w:val="00AD5C1F"/>
    <w:rsid w:val="00AE399D"/>
    <w:rsid w:val="00AF3FBA"/>
    <w:rsid w:val="00B0226D"/>
    <w:rsid w:val="00B263CA"/>
    <w:rsid w:val="00B30EE7"/>
    <w:rsid w:val="00B423D7"/>
    <w:rsid w:val="00B434B0"/>
    <w:rsid w:val="00B5403E"/>
    <w:rsid w:val="00B5694F"/>
    <w:rsid w:val="00B617C9"/>
    <w:rsid w:val="00B62552"/>
    <w:rsid w:val="00B75A57"/>
    <w:rsid w:val="00B9446E"/>
    <w:rsid w:val="00B979AE"/>
    <w:rsid w:val="00BA2EFE"/>
    <w:rsid w:val="00BB4C43"/>
    <w:rsid w:val="00BB6C9B"/>
    <w:rsid w:val="00BC35A7"/>
    <w:rsid w:val="00BC7112"/>
    <w:rsid w:val="00BD1642"/>
    <w:rsid w:val="00BE080B"/>
    <w:rsid w:val="00BE4F03"/>
    <w:rsid w:val="00BE7EF6"/>
    <w:rsid w:val="00BF18D1"/>
    <w:rsid w:val="00C12042"/>
    <w:rsid w:val="00C1520B"/>
    <w:rsid w:val="00C37B35"/>
    <w:rsid w:val="00C406F2"/>
    <w:rsid w:val="00C66C8D"/>
    <w:rsid w:val="00C76807"/>
    <w:rsid w:val="00C77F2C"/>
    <w:rsid w:val="00C86485"/>
    <w:rsid w:val="00C86F61"/>
    <w:rsid w:val="00CA2B58"/>
    <w:rsid w:val="00CA32DD"/>
    <w:rsid w:val="00CA56BF"/>
    <w:rsid w:val="00CA783F"/>
    <w:rsid w:val="00CB29A1"/>
    <w:rsid w:val="00CC2874"/>
    <w:rsid w:val="00CD734B"/>
    <w:rsid w:val="00CE5A41"/>
    <w:rsid w:val="00CE6A59"/>
    <w:rsid w:val="00CF785F"/>
    <w:rsid w:val="00D00DE0"/>
    <w:rsid w:val="00D02955"/>
    <w:rsid w:val="00D117D8"/>
    <w:rsid w:val="00D117F1"/>
    <w:rsid w:val="00D131DB"/>
    <w:rsid w:val="00D15BAB"/>
    <w:rsid w:val="00D278E6"/>
    <w:rsid w:val="00D37102"/>
    <w:rsid w:val="00D4561B"/>
    <w:rsid w:val="00D47EE5"/>
    <w:rsid w:val="00D66FFE"/>
    <w:rsid w:val="00D840D6"/>
    <w:rsid w:val="00D9302A"/>
    <w:rsid w:val="00DA06E7"/>
    <w:rsid w:val="00DB0A0C"/>
    <w:rsid w:val="00DB304B"/>
    <w:rsid w:val="00DB56D8"/>
    <w:rsid w:val="00DC0D57"/>
    <w:rsid w:val="00DC28BF"/>
    <w:rsid w:val="00DC2E6E"/>
    <w:rsid w:val="00DC3B80"/>
    <w:rsid w:val="00DD78C8"/>
    <w:rsid w:val="00DF1F8D"/>
    <w:rsid w:val="00E25FD9"/>
    <w:rsid w:val="00E30926"/>
    <w:rsid w:val="00E5076B"/>
    <w:rsid w:val="00E5477E"/>
    <w:rsid w:val="00E567B1"/>
    <w:rsid w:val="00E56FC7"/>
    <w:rsid w:val="00E613F3"/>
    <w:rsid w:val="00E65F86"/>
    <w:rsid w:val="00E661BA"/>
    <w:rsid w:val="00E74E81"/>
    <w:rsid w:val="00E84369"/>
    <w:rsid w:val="00EB260F"/>
    <w:rsid w:val="00EB7A23"/>
    <w:rsid w:val="00EC08FD"/>
    <w:rsid w:val="00EC3A68"/>
    <w:rsid w:val="00ED0FFC"/>
    <w:rsid w:val="00ED6C35"/>
    <w:rsid w:val="00EE2EE9"/>
    <w:rsid w:val="00F1078F"/>
    <w:rsid w:val="00F1563E"/>
    <w:rsid w:val="00F4312F"/>
    <w:rsid w:val="00F55AC7"/>
    <w:rsid w:val="00F56066"/>
    <w:rsid w:val="00F6572C"/>
    <w:rsid w:val="00F85630"/>
    <w:rsid w:val="00F9198B"/>
    <w:rsid w:val="00FB0101"/>
    <w:rsid w:val="00FC1E07"/>
    <w:rsid w:val="00FC3F1D"/>
    <w:rsid w:val="00FC6B2D"/>
    <w:rsid w:val="00FC75D6"/>
    <w:rsid w:val="00FD7491"/>
    <w:rsid w:val="00FE4DA0"/>
    <w:rsid w:val="00FF0ABB"/>
    <w:rsid w:val="00FF3482"/>
    <w:rsid w:val="00FF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6427"/>
    <w:rPr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qFormat/>
    <w:rsid w:val="003B7EA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60C4C"/>
    <w:pPr>
      <w:keepNext/>
      <w:jc w:val="center"/>
      <w:outlineLvl w:val="1"/>
    </w:pPr>
    <w:rPr>
      <w:b/>
      <w:sz w:val="32"/>
      <w:szCs w:val="20"/>
      <w:lang w:eastAsia="en-US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219B2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730DF"/>
    <w:pPr>
      <w:spacing w:after="120"/>
    </w:pPr>
    <w:rPr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rsid w:val="00860C4C"/>
    <w:pPr>
      <w:spacing w:after="120" w:line="480" w:lineRule="auto"/>
    </w:pPr>
  </w:style>
  <w:style w:type="paragraph" w:customStyle="1" w:styleId="CaracterCaracterCaracter">
    <w:name w:val="Caracter Caracter Caracter"/>
    <w:basedOn w:val="Normal"/>
    <w:rsid w:val="00452A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odyTextIndent">
    <w:name w:val="Body Text Indent"/>
    <w:basedOn w:val="Normal"/>
    <w:rsid w:val="00BE7EF6"/>
    <w:pPr>
      <w:spacing w:after="120"/>
      <w:ind w:left="283"/>
    </w:pPr>
  </w:style>
  <w:style w:type="paragraph" w:styleId="ListParagraph">
    <w:name w:val="List Paragraph"/>
    <w:basedOn w:val="Normal"/>
    <w:uiPriority w:val="34"/>
    <w:qFormat/>
    <w:rsid w:val="00BE7EF6"/>
    <w:pPr>
      <w:ind w:left="720"/>
      <w:contextualSpacing/>
      <w:jc w:val="center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BodyText21">
    <w:name w:val="Body Text 21"/>
    <w:basedOn w:val="Normal"/>
    <w:rsid w:val="00644A63"/>
    <w:pPr>
      <w:autoSpaceDE w:val="0"/>
      <w:autoSpaceDN w:val="0"/>
      <w:adjustRightInd w:val="0"/>
      <w:jc w:val="both"/>
    </w:pPr>
    <w:rPr>
      <w:rFonts w:ascii="Arial" w:hAnsi="Arial" w:cs="Arial"/>
      <w:sz w:val="22"/>
      <w:szCs w:val="22"/>
      <w:lang w:val="en-US" w:eastAsia="en-US"/>
    </w:rPr>
  </w:style>
  <w:style w:type="character" w:customStyle="1" w:styleId="Heading2Char">
    <w:name w:val="Heading 2 Char"/>
    <w:link w:val="Heading2"/>
    <w:rsid w:val="000230E5"/>
    <w:rPr>
      <w:b/>
      <w:sz w:val="32"/>
      <w:lang w:val="ro-RO"/>
    </w:rPr>
  </w:style>
  <w:style w:type="paragraph" w:styleId="PlainText">
    <w:name w:val="Plain Text"/>
    <w:basedOn w:val="Normal"/>
    <w:link w:val="PlainTextChar"/>
    <w:uiPriority w:val="99"/>
    <w:unhideWhenUsed/>
    <w:rsid w:val="00603349"/>
    <w:rPr>
      <w:rFonts w:ascii="Consolas" w:eastAsia="Calibri" w:hAnsi="Consolas"/>
      <w:sz w:val="21"/>
      <w:szCs w:val="21"/>
      <w:lang w:val="en-US" w:eastAsia="en-US"/>
    </w:rPr>
  </w:style>
  <w:style w:type="character" w:customStyle="1" w:styleId="PlainTextChar">
    <w:name w:val="Plain Text Char"/>
    <w:link w:val="PlainText"/>
    <w:uiPriority w:val="99"/>
    <w:rsid w:val="00603349"/>
    <w:rPr>
      <w:rFonts w:ascii="Consolas" w:eastAsia="Calibri" w:hAnsi="Consolas"/>
      <w:sz w:val="21"/>
      <w:szCs w:val="21"/>
    </w:rPr>
  </w:style>
  <w:style w:type="character" w:customStyle="1" w:styleId="BodyTextChar">
    <w:name w:val="Body Text Char"/>
    <w:basedOn w:val="DefaultParagraphFont"/>
    <w:link w:val="BodyText"/>
    <w:rsid w:val="0014107C"/>
  </w:style>
  <w:style w:type="character" w:customStyle="1" w:styleId="BodyText2Char">
    <w:name w:val="Body Text 2 Char"/>
    <w:link w:val="BodyText2"/>
    <w:rsid w:val="009770F3"/>
    <w:rPr>
      <w:sz w:val="24"/>
      <w:szCs w:val="24"/>
      <w:lang w:val="ro-RO" w:eastAsia="ro-RO"/>
    </w:rPr>
  </w:style>
  <w:style w:type="character" w:customStyle="1" w:styleId="Heading8Char">
    <w:name w:val="Heading 8 Char"/>
    <w:link w:val="Heading8"/>
    <w:semiHidden/>
    <w:rsid w:val="00A219B2"/>
    <w:rPr>
      <w:rFonts w:ascii="Calibri" w:eastAsia="Times New Roman" w:hAnsi="Calibri" w:cs="Times New Roman"/>
      <w:i/>
      <w:iCs/>
      <w:sz w:val="24"/>
      <w:szCs w:val="24"/>
      <w:lang w:val="ro-RO" w:eastAsia="ro-RO"/>
    </w:rPr>
  </w:style>
  <w:style w:type="character" w:customStyle="1" w:styleId="Heading1Char">
    <w:name w:val="Heading 1 Char"/>
    <w:link w:val="Heading1"/>
    <w:rsid w:val="003B7EA1"/>
    <w:rPr>
      <w:rFonts w:ascii="Cambria" w:eastAsia="Times New Roman" w:hAnsi="Cambria" w:cs="Times New Roman"/>
      <w:b/>
      <w:bCs/>
      <w:kern w:val="32"/>
      <w:sz w:val="32"/>
      <w:szCs w:val="32"/>
      <w:lang w:val="ro-RO" w:eastAsia="ro-RO"/>
    </w:rPr>
  </w:style>
  <w:style w:type="character" w:customStyle="1" w:styleId="T4">
    <w:name w:val="T4"/>
    <w:rsid w:val="009D4823"/>
    <w:rPr>
      <w:rFonts w:ascii="Calibri" w:hAnsi="Calibri" w:cs="Arial"/>
      <w:b/>
      <w:sz w:val="26"/>
    </w:rPr>
  </w:style>
  <w:style w:type="paragraph" w:customStyle="1" w:styleId="P9">
    <w:name w:val="P9"/>
    <w:basedOn w:val="Normal"/>
    <w:rsid w:val="009D4823"/>
    <w:pPr>
      <w:widowControl w:val="0"/>
      <w:suppressAutoHyphens/>
      <w:jc w:val="center"/>
    </w:pPr>
    <w:rPr>
      <w:szCs w:val="20"/>
      <w:lang w:eastAsia="ar-SA"/>
    </w:rPr>
  </w:style>
  <w:style w:type="paragraph" w:styleId="BalloonText">
    <w:name w:val="Balloon Text"/>
    <w:basedOn w:val="Normal"/>
    <w:link w:val="BalloonTextChar"/>
    <w:rsid w:val="00744E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44E03"/>
    <w:rPr>
      <w:rFonts w:ascii="Tahoma" w:hAnsi="Tahoma" w:cs="Tahoma"/>
      <w:sz w:val="16"/>
      <w:szCs w:val="16"/>
      <w:lang w:val="ro-RO" w:eastAsia="ro-RO"/>
    </w:rPr>
  </w:style>
  <w:style w:type="paragraph" w:styleId="NoSpacing">
    <w:name w:val="No Spacing"/>
    <w:uiPriority w:val="1"/>
    <w:qFormat/>
    <w:rsid w:val="00E74E81"/>
    <w:rPr>
      <w:rFonts w:asciiTheme="minorHAnsi" w:eastAsiaTheme="minorHAnsi" w:hAnsiTheme="minorHAnsi" w:cstheme="minorBidi"/>
      <w:sz w:val="22"/>
      <w:szCs w:val="22"/>
      <w:lang w:val="ro-RO" w:eastAsia="en-US"/>
    </w:rPr>
  </w:style>
  <w:style w:type="paragraph" w:customStyle="1" w:styleId="Default">
    <w:name w:val="Default"/>
    <w:rsid w:val="002009AB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val="ro-RO" w:eastAsia="en-US"/>
    </w:rPr>
  </w:style>
  <w:style w:type="paragraph" w:styleId="Header">
    <w:name w:val="header"/>
    <w:basedOn w:val="Normal"/>
    <w:link w:val="HeaderChar"/>
    <w:rsid w:val="009B6EE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9B6EEC"/>
    <w:rPr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rsid w:val="009B6EE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6EEC"/>
    <w:rPr>
      <w:sz w:val="24"/>
      <w:szCs w:val="24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6427"/>
    <w:rPr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qFormat/>
    <w:rsid w:val="003B7EA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60C4C"/>
    <w:pPr>
      <w:keepNext/>
      <w:jc w:val="center"/>
      <w:outlineLvl w:val="1"/>
    </w:pPr>
    <w:rPr>
      <w:b/>
      <w:sz w:val="32"/>
      <w:szCs w:val="20"/>
      <w:lang w:eastAsia="en-US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219B2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730DF"/>
    <w:pPr>
      <w:spacing w:after="120"/>
    </w:pPr>
    <w:rPr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rsid w:val="00860C4C"/>
    <w:pPr>
      <w:spacing w:after="120" w:line="480" w:lineRule="auto"/>
    </w:pPr>
  </w:style>
  <w:style w:type="paragraph" w:customStyle="1" w:styleId="CaracterCaracterCaracter">
    <w:name w:val="Caracter Caracter Caracter"/>
    <w:basedOn w:val="Normal"/>
    <w:rsid w:val="00452A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odyTextIndent">
    <w:name w:val="Body Text Indent"/>
    <w:basedOn w:val="Normal"/>
    <w:rsid w:val="00BE7EF6"/>
    <w:pPr>
      <w:spacing w:after="120"/>
      <w:ind w:left="283"/>
    </w:pPr>
  </w:style>
  <w:style w:type="paragraph" w:styleId="ListParagraph">
    <w:name w:val="List Paragraph"/>
    <w:basedOn w:val="Normal"/>
    <w:uiPriority w:val="34"/>
    <w:qFormat/>
    <w:rsid w:val="00BE7EF6"/>
    <w:pPr>
      <w:ind w:left="720"/>
      <w:contextualSpacing/>
      <w:jc w:val="center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BodyText21">
    <w:name w:val="Body Text 21"/>
    <w:basedOn w:val="Normal"/>
    <w:rsid w:val="00644A63"/>
    <w:pPr>
      <w:autoSpaceDE w:val="0"/>
      <w:autoSpaceDN w:val="0"/>
      <w:adjustRightInd w:val="0"/>
      <w:jc w:val="both"/>
    </w:pPr>
    <w:rPr>
      <w:rFonts w:ascii="Arial" w:hAnsi="Arial" w:cs="Arial"/>
      <w:sz w:val="22"/>
      <w:szCs w:val="22"/>
      <w:lang w:val="en-US" w:eastAsia="en-US"/>
    </w:rPr>
  </w:style>
  <w:style w:type="character" w:customStyle="1" w:styleId="Heading2Char">
    <w:name w:val="Heading 2 Char"/>
    <w:link w:val="Heading2"/>
    <w:rsid w:val="000230E5"/>
    <w:rPr>
      <w:b/>
      <w:sz w:val="32"/>
      <w:lang w:val="ro-RO"/>
    </w:rPr>
  </w:style>
  <w:style w:type="paragraph" w:styleId="PlainText">
    <w:name w:val="Plain Text"/>
    <w:basedOn w:val="Normal"/>
    <w:link w:val="PlainTextChar"/>
    <w:uiPriority w:val="99"/>
    <w:unhideWhenUsed/>
    <w:rsid w:val="00603349"/>
    <w:rPr>
      <w:rFonts w:ascii="Consolas" w:eastAsia="Calibri" w:hAnsi="Consolas"/>
      <w:sz w:val="21"/>
      <w:szCs w:val="21"/>
      <w:lang w:val="en-US" w:eastAsia="en-US"/>
    </w:rPr>
  </w:style>
  <w:style w:type="character" w:customStyle="1" w:styleId="PlainTextChar">
    <w:name w:val="Plain Text Char"/>
    <w:link w:val="PlainText"/>
    <w:uiPriority w:val="99"/>
    <w:rsid w:val="00603349"/>
    <w:rPr>
      <w:rFonts w:ascii="Consolas" w:eastAsia="Calibri" w:hAnsi="Consolas"/>
      <w:sz w:val="21"/>
      <w:szCs w:val="21"/>
    </w:rPr>
  </w:style>
  <w:style w:type="character" w:customStyle="1" w:styleId="BodyTextChar">
    <w:name w:val="Body Text Char"/>
    <w:basedOn w:val="DefaultParagraphFont"/>
    <w:link w:val="BodyText"/>
    <w:rsid w:val="0014107C"/>
  </w:style>
  <w:style w:type="character" w:customStyle="1" w:styleId="BodyText2Char">
    <w:name w:val="Body Text 2 Char"/>
    <w:link w:val="BodyText2"/>
    <w:rsid w:val="009770F3"/>
    <w:rPr>
      <w:sz w:val="24"/>
      <w:szCs w:val="24"/>
      <w:lang w:val="ro-RO" w:eastAsia="ro-RO"/>
    </w:rPr>
  </w:style>
  <w:style w:type="character" w:customStyle="1" w:styleId="Heading8Char">
    <w:name w:val="Heading 8 Char"/>
    <w:link w:val="Heading8"/>
    <w:semiHidden/>
    <w:rsid w:val="00A219B2"/>
    <w:rPr>
      <w:rFonts w:ascii="Calibri" w:eastAsia="Times New Roman" w:hAnsi="Calibri" w:cs="Times New Roman"/>
      <w:i/>
      <w:iCs/>
      <w:sz w:val="24"/>
      <w:szCs w:val="24"/>
      <w:lang w:val="ro-RO" w:eastAsia="ro-RO"/>
    </w:rPr>
  </w:style>
  <w:style w:type="character" w:customStyle="1" w:styleId="Heading1Char">
    <w:name w:val="Heading 1 Char"/>
    <w:link w:val="Heading1"/>
    <w:rsid w:val="003B7EA1"/>
    <w:rPr>
      <w:rFonts w:ascii="Cambria" w:eastAsia="Times New Roman" w:hAnsi="Cambria" w:cs="Times New Roman"/>
      <w:b/>
      <w:bCs/>
      <w:kern w:val="32"/>
      <w:sz w:val="32"/>
      <w:szCs w:val="32"/>
      <w:lang w:val="ro-RO" w:eastAsia="ro-RO"/>
    </w:rPr>
  </w:style>
  <w:style w:type="character" w:customStyle="1" w:styleId="T4">
    <w:name w:val="T4"/>
    <w:rsid w:val="009D4823"/>
    <w:rPr>
      <w:rFonts w:ascii="Calibri" w:hAnsi="Calibri" w:cs="Arial"/>
      <w:b/>
      <w:sz w:val="26"/>
    </w:rPr>
  </w:style>
  <w:style w:type="paragraph" w:customStyle="1" w:styleId="P9">
    <w:name w:val="P9"/>
    <w:basedOn w:val="Normal"/>
    <w:rsid w:val="009D4823"/>
    <w:pPr>
      <w:widowControl w:val="0"/>
      <w:suppressAutoHyphens/>
      <w:jc w:val="center"/>
    </w:pPr>
    <w:rPr>
      <w:szCs w:val="20"/>
      <w:lang w:eastAsia="ar-SA"/>
    </w:rPr>
  </w:style>
  <w:style w:type="paragraph" w:styleId="BalloonText">
    <w:name w:val="Balloon Text"/>
    <w:basedOn w:val="Normal"/>
    <w:link w:val="BalloonTextChar"/>
    <w:rsid w:val="00744E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44E03"/>
    <w:rPr>
      <w:rFonts w:ascii="Tahoma" w:hAnsi="Tahoma" w:cs="Tahoma"/>
      <w:sz w:val="16"/>
      <w:szCs w:val="16"/>
      <w:lang w:val="ro-RO" w:eastAsia="ro-RO"/>
    </w:rPr>
  </w:style>
  <w:style w:type="paragraph" w:styleId="NoSpacing">
    <w:name w:val="No Spacing"/>
    <w:uiPriority w:val="1"/>
    <w:qFormat/>
    <w:rsid w:val="00E74E81"/>
    <w:rPr>
      <w:rFonts w:asciiTheme="minorHAnsi" w:eastAsiaTheme="minorHAnsi" w:hAnsiTheme="minorHAnsi" w:cstheme="minorBidi"/>
      <w:sz w:val="22"/>
      <w:szCs w:val="22"/>
      <w:lang w:val="ro-RO" w:eastAsia="en-US"/>
    </w:rPr>
  </w:style>
  <w:style w:type="paragraph" w:customStyle="1" w:styleId="Default">
    <w:name w:val="Default"/>
    <w:rsid w:val="002009AB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val="ro-RO" w:eastAsia="en-US"/>
    </w:rPr>
  </w:style>
  <w:style w:type="paragraph" w:styleId="Header">
    <w:name w:val="header"/>
    <w:basedOn w:val="Normal"/>
    <w:link w:val="HeaderChar"/>
    <w:rsid w:val="009B6EE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9B6EEC"/>
    <w:rPr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rsid w:val="009B6EE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6EEC"/>
    <w:rPr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2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C73FA-B47D-4148-8894-D5B62EFFB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270</Words>
  <Characters>1570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>ROMÂNIA</vt:lpstr>
      <vt:lpstr>ROMÂNIA</vt:lpstr>
      <vt:lpstr>ROMÂNIA</vt:lpstr>
    </vt:vector>
  </TitlesOfParts>
  <Company>Harghita County Council</Company>
  <LinksUpToDate>false</LinksUpToDate>
  <CharactersWithSpaces>1837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berika</dc:creator>
  <cp:lastModifiedBy>Kelemen Biborka</cp:lastModifiedBy>
  <cp:revision>90</cp:revision>
  <cp:lastPrinted>2015-06-18T07:08:00Z</cp:lastPrinted>
  <dcterms:created xsi:type="dcterms:W3CDTF">2014-08-13T07:50:00Z</dcterms:created>
  <dcterms:modified xsi:type="dcterms:W3CDTF">2019-07-17T15:30:00Z</dcterms:modified>
</cp:coreProperties>
</file>